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FE2018" w:rsidRDefault="00881559" w:rsidP="00FE2018">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191C3E">
        <w:rPr>
          <w:rFonts w:ascii="Times New Roman" w:hAnsi="Times New Roman" w:cs="Times New Roman"/>
          <w:b/>
          <w:sz w:val="28"/>
          <w:szCs w:val="28"/>
        </w:rPr>
        <w:t>открытого запроса предложений</w:t>
      </w:r>
    </w:p>
    <w:p w:rsidR="00FD3CA3" w:rsidRPr="00191C3E" w:rsidRDefault="00881559" w:rsidP="00795A9B">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bCs/>
          <w:sz w:val="28"/>
          <w:szCs w:val="28"/>
        </w:rPr>
      </w:pPr>
      <w:r w:rsidRPr="00191C3E">
        <w:rPr>
          <w:rFonts w:ascii="Times New Roman" w:hAnsi="Times New Roman" w:cs="Times New Roman"/>
          <w:b/>
          <w:sz w:val="28"/>
          <w:szCs w:val="28"/>
        </w:rPr>
        <w:t xml:space="preserve"> </w:t>
      </w:r>
      <w:r w:rsidR="00795A9B" w:rsidRPr="00795A9B">
        <w:rPr>
          <w:rFonts w:ascii="Times New Roman" w:hAnsi="Times New Roman" w:cs="Times New Roman"/>
          <w:b/>
          <w:sz w:val="28"/>
          <w:szCs w:val="28"/>
        </w:rPr>
        <w:t xml:space="preserve">на выполнение работ по </w:t>
      </w:r>
      <w:r w:rsidR="0061328B">
        <w:rPr>
          <w:rFonts w:ascii="Times New Roman" w:hAnsi="Times New Roman" w:cs="Times New Roman"/>
          <w:b/>
          <w:sz w:val="28"/>
          <w:szCs w:val="28"/>
        </w:rPr>
        <w:t>замене</w:t>
      </w:r>
      <w:r w:rsidR="00795A9B" w:rsidRPr="00795A9B">
        <w:rPr>
          <w:rFonts w:ascii="Times New Roman" w:hAnsi="Times New Roman" w:cs="Times New Roman"/>
          <w:b/>
          <w:sz w:val="28"/>
          <w:szCs w:val="28"/>
        </w:rPr>
        <w:t xml:space="preserve"> осевых компенсаторов, расположенных на опорах  №12, №32, №98, №110  газопровода отопительного газа №5113</w:t>
      </w:r>
      <w:r w:rsidR="00AE08AB">
        <w:rPr>
          <w:rFonts w:ascii="Times New Roman" w:hAnsi="Times New Roman" w:cs="Times New Roman"/>
          <w:b/>
          <w:sz w:val="28"/>
          <w:szCs w:val="28"/>
        </w:rPr>
        <w:t xml:space="preserve"> </w:t>
      </w:r>
      <w:r w:rsidR="00795A9B" w:rsidRPr="00795A9B">
        <w:rPr>
          <w:rFonts w:ascii="Times New Roman" w:hAnsi="Times New Roman" w:cs="Times New Roman"/>
          <w:b/>
          <w:sz w:val="28"/>
          <w:szCs w:val="28"/>
        </w:rPr>
        <w:t>ООО "ВОЛМА-Байкал"</w:t>
      </w: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Default="00281691"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Pr="002B560B" w:rsidRDefault="007D1A1F"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FE2018">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8"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2B560B"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РФ, г Волгоград,  ул. Крепильная,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E80A69" w:rsidRDefault="008C1D89" w:rsidP="008C1D89">
            <w:pPr>
              <w:pStyle w:val="Style4"/>
              <w:ind w:right="226"/>
              <w:contextualSpacing/>
              <w:rPr>
                <w:sz w:val="22"/>
                <w:szCs w:val="22"/>
                <w:u w:val="single"/>
              </w:rPr>
            </w:pPr>
            <w:r w:rsidRPr="00E80A69">
              <w:rPr>
                <w:sz w:val="22"/>
                <w:szCs w:val="22"/>
              </w:rPr>
              <w:t xml:space="preserve">тел.: +7 (8442) 60-50-18 доб. 4146,  </w:t>
            </w:r>
            <w:r w:rsidRPr="00E80A69">
              <w:rPr>
                <w:sz w:val="22"/>
                <w:szCs w:val="22"/>
                <w:lang w:val="en-US"/>
              </w:rPr>
              <w:t>E</w:t>
            </w:r>
            <w:r w:rsidRPr="00E80A69">
              <w:rPr>
                <w:sz w:val="22"/>
                <w:szCs w:val="22"/>
              </w:rPr>
              <w:t>-</w:t>
            </w:r>
            <w:r w:rsidRPr="00E80A69">
              <w:rPr>
                <w:sz w:val="22"/>
                <w:szCs w:val="22"/>
                <w:lang w:val="en-US"/>
              </w:rPr>
              <w:t>mail</w:t>
            </w:r>
            <w:r w:rsidRPr="00E80A69">
              <w:rPr>
                <w:sz w:val="22"/>
                <w:szCs w:val="22"/>
              </w:rPr>
              <w:t xml:space="preserve">: </w:t>
            </w:r>
            <w:hyperlink r:id="rId9" w:history="1">
              <w:r w:rsidRPr="00E80A69">
                <w:rPr>
                  <w:rStyle w:val="af"/>
                  <w:sz w:val="22"/>
                  <w:szCs w:val="22"/>
                  <w:lang w:val="en-US"/>
                </w:rPr>
                <w:t>tender</w:t>
              </w:r>
              <w:r w:rsidRPr="00E80A69">
                <w:rPr>
                  <w:rStyle w:val="af"/>
                  <w:sz w:val="22"/>
                  <w:szCs w:val="22"/>
                </w:rPr>
                <w:t>@</w:t>
              </w:r>
              <w:r w:rsidRPr="00E80A69">
                <w:rPr>
                  <w:rStyle w:val="af"/>
                  <w:sz w:val="22"/>
                  <w:szCs w:val="22"/>
                  <w:lang w:val="en-US"/>
                </w:rPr>
                <w:t>volma</w:t>
              </w:r>
              <w:r w:rsidRPr="00E80A69">
                <w:rPr>
                  <w:rStyle w:val="af"/>
                  <w:sz w:val="22"/>
                  <w:szCs w:val="22"/>
                </w:rPr>
                <w:t>.</w:t>
              </w:r>
              <w:r w:rsidRPr="00E80A69">
                <w:rPr>
                  <w:rStyle w:val="af"/>
                  <w:sz w:val="22"/>
                  <w:szCs w:val="22"/>
                  <w:lang w:val="en-US"/>
                </w:rPr>
                <w:t>ru</w:t>
              </w:r>
            </w:hyperlink>
          </w:p>
          <w:p w:rsidR="008C1D89" w:rsidRPr="00E80A69" w:rsidRDefault="008C1D89" w:rsidP="008C1D89">
            <w:pPr>
              <w:pStyle w:val="Style4"/>
              <w:ind w:right="226"/>
              <w:contextualSpacing/>
              <w:rPr>
                <w:i/>
                <w:sz w:val="22"/>
                <w:szCs w:val="22"/>
                <w:u w:val="single"/>
              </w:rPr>
            </w:pPr>
            <w:r w:rsidRPr="00E80A69">
              <w:rPr>
                <w:i/>
                <w:sz w:val="22"/>
                <w:szCs w:val="22"/>
                <w:u w:val="single"/>
              </w:rPr>
              <w:t>По техническим вопросам:</w:t>
            </w:r>
          </w:p>
          <w:p w:rsidR="0090262F" w:rsidRPr="00E80A69" w:rsidRDefault="00AE08AB" w:rsidP="00FE2018">
            <w:pPr>
              <w:pStyle w:val="Style4"/>
              <w:ind w:right="226"/>
              <w:contextualSpacing/>
              <w:rPr>
                <w:sz w:val="22"/>
                <w:szCs w:val="22"/>
              </w:rPr>
            </w:pPr>
            <w:r w:rsidRPr="00AE08AB">
              <w:rPr>
                <w:sz w:val="22"/>
                <w:szCs w:val="22"/>
              </w:rPr>
              <w:t>Энергетик ООО "ВОЛМА-Байкал", Савранов Андрей Владимирович, +7 (950) 127-36-67, energips@mail.ru</w:t>
            </w:r>
          </w:p>
        </w:tc>
      </w:tr>
      <w:tr w:rsidR="00795E2B" w:rsidRPr="002B560B"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rsidR="00565CDF" w:rsidRPr="00E80A69" w:rsidRDefault="00FE2018" w:rsidP="00AE08AB">
            <w:pPr>
              <w:pStyle w:val="Style4"/>
              <w:ind w:right="226"/>
              <w:contextualSpacing/>
              <w:rPr>
                <w:sz w:val="22"/>
                <w:szCs w:val="22"/>
              </w:rPr>
            </w:pPr>
            <w:r w:rsidRPr="00FE2018">
              <w:rPr>
                <w:sz w:val="22"/>
                <w:szCs w:val="22"/>
              </w:rPr>
              <w:t>ООО «ВОЛМА-</w:t>
            </w:r>
            <w:r w:rsidR="00AE08AB">
              <w:rPr>
                <w:sz w:val="22"/>
                <w:szCs w:val="22"/>
              </w:rPr>
              <w:t>Байкал</w:t>
            </w:r>
            <w:r w:rsidRPr="00FE2018">
              <w:rPr>
                <w:sz w:val="22"/>
                <w:szCs w:val="22"/>
              </w:rPr>
              <w:t>»</w:t>
            </w:r>
          </w:p>
        </w:tc>
      </w:tr>
      <w:tr w:rsidR="00DF2500" w:rsidRPr="002B560B"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0A5279" w:rsidRPr="004316F5" w:rsidRDefault="00AE08AB" w:rsidP="00803B81">
            <w:pPr>
              <w:pStyle w:val="Standard"/>
              <w:spacing w:line="240" w:lineRule="auto"/>
              <w:jc w:val="both"/>
              <w:rPr>
                <w:rFonts w:ascii="Times New Roman" w:eastAsia="Times New Roman" w:hAnsi="Times New Roman"/>
              </w:rPr>
            </w:pPr>
            <w:r w:rsidRPr="00AE08AB">
              <w:rPr>
                <w:rFonts w:ascii="Times New Roman" w:eastAsia="Times New Roman" w:hAnsi="Times New Roman"/>
              </w:rPr>
              <w:t xml:space="preserve">Выполнение работ по </w:t>
            </w:r>
            <w:r w:rsidR="00803B81">
              <w:rPr>
                <w:rFonts w:ascii="Times New Roman" w:eastAsia="Times New Roman" w:hAnsi="Times New Roman"/>
              </w:rPr>
              <w:t>замене</w:t>
            </w:r>
            <w:r w:rsidRPr="00AE08AB">
              <w:rPr>
                <w:rFonts w:ascii="Times New Roman" w:eastAsia="Times New Roman" w:hAnsi="Times New Roman"/>
              </w:rPr>
              <w:t xml:space="preserve"> осевых компенсаторов, расположенных на опорах №12, №32, №98, №110 газопровода отопительного газа №5113 ООО "ВОЛМА-Байкал"</w:t>
            </w:r>
          </w:p>
        </w:tc>
      </w:tr>
      <w:tr w:rsidR="00412E82" w:rsidRPr="002B560B"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rsidR="00AE08AB" w:rsidRPr="00A379B9" w:rsidRDefault="00AE08AB" w:rsidP="00AE08AB">
            <w:pPr>
              <w:spacing w:after="0"/>
              <w:jc w:val="both"/>
              <w:rPr>
                <w:rFonts w:ascii="Times New Roman" w:eastAsia="Calibri" w:hAnsi="Times New Roman" w:cs="Times New Roman"/>
                <w:lang w:eastAsia="ar-SA"/>
              </w:rPr>
            </w:pPr>
            <w:r w:rsidRPr="00AE08AB">
              <w:rPr>
                <w:rFonts w:ascii="Times New Roman" w:eastAsia="Calibri" w:hAnsi="Times New Roman" w:cs="Times New Roman"/>
                <w:b/>
                <w:lang w:eastAsia="ar-SA"/>
              </w:rPr>
              <w:t xml:space="preserve">Место выполнения работ: </w:t>
            </w:r>
            <w:r w:rsidR="00A379B9" w:rsidRPr="00A379B9">
              <w:rPr>
                <w:rFonts w:ascii="Times New Roman" w:eastAsia="Calibri" w:hAnsi="Times New Roman" w:cs="Times New Roman"/>
                <w:lang w:eastAsia="ar-SA"/>
              </w:rPr>
              <w:t xml:space="preserve">Иркутская обл., </w:t>
            </w:r>
            <w:r w:rsidRPr="00A379B9">
              <w:rPr>
                <w:rFonts w:ascii="Times New Roman" w:eastAsia="Calibri" w:hAnsi="Times New Roman" w:cs="Times New Roman"/>
                <w:lang w:eastAsia="ar-SA"/>
              </w:rPr>
              <w:t>г.Ангарск, промзона, трасса трубопровода 5113</w:t>
            </w:r>
          </w:p>
          <w:p w:rsidR="00AE08AB" w:rsidRPr="00AE08AB" w:rsidRDefault="00AE08AB" w:rsidP="005E722C">
            <w:pPr>
              <w:pStyle w:val="af6"/>
              <w:widowControl/>
              <w:numPr>
                <w:ilvl w:val="0"/>
                <w:numId w:val="4"/>
              </w:numPr>
              <w:suppressAutoHyphens/>
              <w:autoSpaceDE/>
              <w:autoSpaceDN/>
              <w:adjustRightInd/>
              <w:spacing w:line="276" w:lineRule="auto"/>
              <w:rPr>
                <w:rFonts w:eastAsia="Calibri"/>
                <w:sz w:val="22"/>
                <w:szCs w:val="22"/>
                <w:lang w:eastAsia="ar-SA"/>
              </w:rPr>
            </w:pPr>
            <w:r w:rsidRPr="00AE08AB">
              <w:rPr>
                <w:rFonts w:eastAsia="Calibri"/>
                <w:b/>
                <w:lang w:eastAsia="ar-SA"/>
              </w:rPr>
              <w:t xml:space="preserve">Срок выполнения работ: </w:t>
            </w:r>
            <w:r w:rsidR="005E722C" w:rsidRPr="005E722C">
              <w:rPr>
                <w:rFonts w:eastAsia="Calibri"/>
                <w:lang w:eastAsia="ar-SA"/>
              </w:rPr>
              <w:t>в течение</w:t>
            </w:r>
            <w:r w:rsidR="005E722C">
              <w:rPr>
                <w:rFonts w:eastAsia="Calibri"/>
                <w:b/>
                <w:lang w:eastAsia="ar-SA"/>
              </w:rPr>
              <w:t xml:space="preserve"> </w:t>
            </w:r>
            <w:r w:rsidRPr="00AE08AB">
              <w:rPr>
                <w:rFonts w:eastAsia="Calibri"/>
                <w:lang w:eastAsia="ar-SA"/>
              </w:rPr>
              <w:t xml:space="preserve">15-30 рабочих дней, </w:t>
            </w:r>
            <w:r w:rsidR="005E722C">
              <w:rPr>
                <w:rFonts w:eastAsia="Calibri"/>
                <w:lang w:eastAsia="ar-SA"/>
              </w:rPr>
              <w:t xml:space="preserve">но </w:t>
            </w:r>
            <w:r w:rsidRPr="00AE08AB">
              <w:rPr>
                <w:rFonts w:eastAsia="Calibri"/>
                <w:lang w:eastAsia="ar-SA"/>
              </w:rPr>
              <w:t>не поздн</w:t>
            </w:r>
            <w:r w:rsidR="005E722C">
              <w:rPr>
                <w:rFonts w:eastAsia="Calibri"/>
                <w:lang w:eastAsia="ar-SA"/>
              </w:rPr>
              <w:t xml:space="preserve">ее </w:t>
            </w:r>
            <w:r w:rsidRPr="00AE08AB">
              <w:rPr>
                <w:rFonts w:eastAsia="Calibri"/>
                <w:lang w:eastAsia="ar-SA"/>
              </w:rPr>
              <w:t>20.06.2023г.</w:t>
            </w:r>
          </w:p>
          <w:p w:rsidR="00692A2E" w:rsidRPr="008C1D89" w:rsidRDefault="00ED69C7" w:rsidP="00AE08AB">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b/>
                <w:color w:val="000000"/>
                <w:sz w:val="22"/>
                <w:szCs w:val="22"/>
              </w:rPr>
              <w:t xml:space="preserve">Условия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rsidR="00692A2E" w:rsidRPr="008C1D89" w:rsidRDefault="00692A2E" w:rsidP="00A0500B">
            <w:pPr>
              <w:pStyle w:val="a4"/>
              <w:spacing w:after="0"/>
              <w:ind w:left="0"/>
              <w:jc w:val="both"/>
              <w:rPr>
                <w:rFonts w:ascii="Times New Roman" w:hAnsi="Times New Roman"/>
              </w:rPr>
            </w:pPr>
          </w:p>
        </w:tc>
      </w:tr>
      <w:tr w:rsidR="00BB3932" w:rsidRPr="002B560B"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346F88" w:rsidRPr="008C1D89" w:rsidRDefault="00AD4C8C" w:rsidP="008C1D89">
            <w:pPr>
              <w:jc w:val="both"/>
              <w:rPr>
                <w:rFonts w:ascii="Times New Roman" w:hAnsi="Times New Roman" w:cs="Times New Roman"/>
              </w:rPr>
            </w:pPr>
            <w:r w:rsidRPr="00AD4C8C">
              <w:rPr>
                <w:rFonts w:ascii="Times New Roman" w:hAnsi="Times New Roman" w:cs="Times New Roman"/>
              </w:rPr>
              <w:t xml:space="preserve">Порядок оплаты предлагается Участникам тендера и является одним из критериев оценки. Предпочтительной является оплата </w:t>
            </w:r>
            <w:r w:rsidR="00EC4015">
              <w:rPr>
                <w:rFonts w:ascii="Times New Roman" w:hAnsi="Times New Roman" w:cs="Times New Roman"/>
              </w:rPr>
              <w:t xml:space="preserve">в течение </w:t>
            </w:r>
            <w:r w:rsidR="00EC4015" w:rsidRPr="00EC4015">
              <w:rPr>
                <w:rFonts w:ascii="Times New Roman" w:hAnsi="Times New Roman" w:cs="Times New Roman"/>
              </w:rPr>
              <w:t>15 банковских дней после подписания акта выполненных работ.</w:t>
            </w:r>
            <w:r w:rsidRPr="00AD4C8C">
              <w:rPr>
                <w:rFonts w:ascii="Times New Roman" w:hAnsi="Times New Roman" w:cs="Times New Roman"/>
              </w:rPr>
              <w:t>.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lastRenderedPageBreak/>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646" w:type="dxa"/>
            <w:tcBorders>
              <w:top w:val="single" w:sz="4" w:space="0" w:color="auto"/>
              <w:left w:val="single" w:sz="4" w:space="0" w:color="auto"/>
              <w:bottom w:val="single" w:sz="4" w:space="0" w:color="auto"/>
              <w:right w:val="single" w:sz="4" w:space="0" w:color="auto"/>
            </w:tcBorders>
            <w:hideMark/>
          </w:tcPr>
          <w:p w:rsidR="00795A9B" w:rsidRPr="00795A9B" w:rsidRDefault="00795A9B" w:rsidP="00795A9B">
            <w:pPr>
              <w:widowControl w:val="0"/>
              <w:suppressAutoHyphens/>
              <w:spacing w:after="0"/>
              <w:jc w:val="both"/>
              <w:rPr>
                <w:rFonts w:ascii="Times New Roman" w:eastAsia="Times New Roman" w:hAnsi="Times New Roman" w:cs="Times New Roman"/>
                <w:b/>
                <w:lang w:eastAsia="ar-SA"/>
              </w:rPr>
            </w:pPr>
            <w:r w:rsidRPr="00795A9B">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795A9B" w:rsidRPr="00795A9B" w:rsidRDefault="00795A9B" w:rsidP="00795A9B">
            <w:pPr>
              <w:widowControl w:val="0"/>
              <w:suppressAutoHyphens/>
              <w:spacing w:after="0"/>
              <w:jc w:val="both"/>
              <w:rPr>
                <w:rFonts w:ascii="Times New Roman" w:eastAsia="Times New Roman" w:hAnsi="Times New Roman" w:cs="Times New Roman"/>
                <w:b/>
                <w:lang w:eastAsia="ar-SA"/>
              </w:rPr>
            </w:pPr>
            <w:r w:rsidRPr="00795A9B">
              <w:rPr>
                <w:rFonts w:ascii="Times New Roman" w:eastAsia="Times New Roman" w:hAnsi="Times New Roman" w:cs="Times New Roman"/>
                <w:b/>
                <w:lang w:eastAsia="ar-SA"/>
              </w:rPr>
              <w:t>«03» марта 2023г. 09:</w:t>
            </w:r>
            <w:r w:rsidR="006D1475">
              <w:rPr>
                <w:rFonts w:ascii="Times New Roman" w:eastAsia="Times New Roman" w:hAnsi="Times New Roman" w:cs="Times New Roman"/>
                <w:b/>
                <w:lang w:eastAsia="ar-SA"/>
              </w:rPr>
              <w:t>45</w:t>
            </w:r>
            <w:bookmarkStart w:id="119" w:name="_GoBack"/>
            <w:bookmarkEnd w:id="119"/>
            <w:r w:rsidRPr="00795A9B">
              <w:rPr>
                <w:rFonts w:ascii="Times New Roman" w:eastAsia="Times New Roman" w:hAnsi="Times New Roman" w:cs="Times New Roman"/>
                <w:b/>
                <w:lang w:eastAsia="ar-SA"/>
              </w:rPr>
              <w:t xml:space="preserve"> </w:t>
            </w:r>
          </w:p>
          <w:p w:rsidR="00795A9B" w:rsidRPr="00795A9B" w:rsidRDefault="00795A9B" w:rsidP="00795A9B">
            <w:pPr>
              <w:widowControl w:val="0"/>
              <w:suppressAutoHyphens/>
              <w:spacing w:after="0"/>
              <w:jc w:val="both"/>
              <w:rPr>
                <w:rFonts w:ascii="Times New Roman" w:eastAsia="Times New Roman" w:hAnsi="Times New Roman" w:cs="Times New Roman"/>
                <w:b/>
                <w:lang w:eastAsia="ar-SA"/>
              </w:rPr>
            </w:pPr>
            <w:r w:rsidRPr="00795A9B">
              <w:rPr>
                <w:rFonts w:ascii="Times New Roman" w:eastAsia="Times New Roman" w:hAnsi="Times New Roman" w:cs="Times New Roman"/>
                <w:b/>
                <w:lang w:eastAsia="ar-SA"/>
              </w:rPr>
              <w:t>Дата окончания срока подачи заявок на участие в запросе предложений:</w:t>
            </w:r>
          </w:p>
          <w:p w:rsidR="00795A9B" w:rsidRPr="00795A9B" w:rsidRDefault="00795A9B" w:rsidP="00795A9B">
            <w:pPr>
              <w:widowControl w:val="0"/>
              <w:suppressAutoHyphens/>
              <w:spacing w:after="0"/>
              <w:jc w:val="both"/>
              <w:rPr>
                <w:rFonts w:ascii="Times New Roman" w:eastAsia="Times New Roman" w:hAnsi="Times New Roman" w:cs="Times New Roman"/>
                <w:b/>
                <w:lang w:eastAsia="ar-SA"/>
              </w:rPr>
            </w:pPr>
            <w:r w:rsidRPr="00795A9B">
              <w:rPr>
                <w:rFonts w:ascii="Times New Roman" w:eastAsia="Times New Roman" w:hAnsi="Times New Roman" w:cs="Times New Roman"/>
                <w:b/>
                <w:lang w:eastAsia="ar-SA"/>
              </w:rPr>
              <w:t xml:space="preserve">«13» марта 2023г. 09:30 </w:t>
            </w:r>
          </w:p>
          <w:p w:rsidR="00795A9B" w:rsidRPr="00795A9B" w:rsidRDefault="00795A9B" w:rsidP="00795A9B">
            <w:pPr>
              <w:widowControl w:val="0"/>
              <w:suppressAutoHyphens/>
              <w:spacing w:after="0"/>
              <w:jc w:val="both"/>
              <w:rPr>
                <w:rFonts w:ascii="Times New Roman" w:eastAsia="Times New Roman" w:hAnsi="Times New Roman" w:cs="Times New Roman"/>
                <w:b/>
                <w:lang w:eastAsia="ar-SA"/>
              </w:rPr>
            </w:pPr>
            <w:r w:rsidRPr="00795A9B">
              <w:rPr>
                <w:rFonts w:ascii="Times New Roman" w:eastAsia="Times New Roman" w:hAnsi="Times New Roman" w:cs="Times New Roman"/>
                <w:b/>
                <w:lang w:eastAsia="ar-SA"/>
              </w:rPr>
              <w:t>Дата и время открытия доступа к заявкам:</w:t>
            </w:r>
          </w:p>
          <w:p w:rsidR="00795A9B" w:rsidRPr="00795A9B" w:rsidRDefault="00795A9B" w:rsidP="00795A9B">
            <w:pPr>
              <w:widowControl w:val="0"/>
              <w:suppressAutoHyphens/>
              <w:spacing w:after="0"/>
              <w:jc w:val="both"/>
              <w:rPr>
                <w:rFonts w:ascii="Times New Roman" w:eastAsia="Times New Roman" w:hAnsi="Times New Roman" w:cs="Times New Roman"/>
                <w:b/>
                <w:lang w:eastAsia="ar-SA"/>
              </w:rPr>
            </w:pPr>
            <w:r w:rsidRPr="00795A9B">
              <w:rPr>
                <w:rFonts w:ascii="Times New Roman" w:eastAsia="Times New Roman" w:hAnsi="Times New Roman" w:cs="Times New Roman"/>
                <w:b/>
                <w:lang w:eastAsia="ar-SA"/>
              </w:rPr>
              <w:t xml:space="preserve">«14» марта 2023г. 13:00  </w:t>
            </w:r>
          </w:p>
          <w:p w:rsidR="00FE2018" w:rsidRPr="00FE2018" w:rsidRDefault="008A1DFB" w:rsidP="00FE2018">
            <w:pPr>
              <w:widowControl w:val="0"/>
              <w:autoSpaceDE w:val="0"/>
              <w:autoSpaceDN w:val="0"/>
              <w:adjustRightInd w:val="0"/>
              <w:spacing w:after="0"/>
              <w:ind w:right="226"/>
              <w:jc w:val="both"/>
              <w:rPr>
                <w:rFonts w:ascii="Times New Roman" w:hAnsi="Times New Roman" w:cs="Times New Roman"/>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w:t>
            </w:r>
            <w:r w:rsidR="00717970" w:rsidRPr="00717970">
              <w:rPr>
                <w:rStyle w:val="af"/>
                <w:rFonts w:ascii="Times New Roman" w:hAnsi="Times New Roman" w:cs="Times New Roman"/>
                <w:color w:val="auto"/>
                <w:u w:val="none"/>
              </w:rPr>
              <w:t xml:space="preserve">на электронную </w:t>
            </w:r>
            <w:r w:rsidR="00FE2018">
              <w:rPr>
                <w:rStyle w:val="af"/>
                <w:rFonts w:ascii="Times New Roman" w:hAnsi="Times New Roman" w:cs="Times New Roman"/>
                <w:color w:val="auto"/>
                <w:u w:val="none"/>
              </w:rPr>
              <w:t xml:space="preserve">площадку </w:t>
            </w:r>
            <w:hyperlink r:id="rId10" w:history="1">
              <w:r w:rsidR="00FE2018" w:rsidRPr="00275709">
                <w:rPr>
                  <w:rStyle w:val="af"/>
                  <w:rFonts w:ascii="Times New Roman" w:hAnsi="Times New Roman" w:cs="Times New Roman"/>
                </w:rPr>
                <w:t>www.b2b-center.ru</w:t>
              </w:r>
            </w:hyperlink>
          </w:p>
        </w:tc>
      </w:tr>
      <w:tr w:rsidR="00BB3932" w:rsidRPr="002B560B"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rsidR="008C6E15" w:rsidRPr="008C1D89" w:rsidRDefault="00BB3932" w:rsidP="00795A9B">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795A9B">
              <w:rPr>
                <w:rFonts w:ascii="Times New Roman" w:hAnsi="Times New Roman" w:cs="Times New Roman"/>
                <w:b/>
              </w:rPr>
              <w:t>03</w:t>
            </w:r>
            <w:r w:rsidR="00717970">
              <w:rPr>
                <w:rFonts w:ascii="Times New Roman" w:hAnsi="Times New Roman" w:cs="Times New Roman"/>
                <w:b/>
              </w:rPr>
              <w:t xml:space="preserve">» </w:t>
            </w:r>
            <w:r w:rsidR="00795A9B">
              <w:rPr>
                <w:rFonts w:ascii="Times New Roman" w:hAnsi="Times New Roman" w:cs="Times New Roman"/>
                <w:b/>
              </w:rPr>
              <w:t>марта</w:t>
            </w:r>
            <w:r w:rsidR="00FE2018">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г.  по «</w:t>
            </w:r>
            <w:r w:rsidR="00AD4C8C">
              <w:rPr>
                <w:rFonts w:ascii="Times New Roman" w:hAnsi="Times New Roman" w:cs="Times New Roman"/>
                <w:b/>
              </w:rPr>
              <w:t>1</w:t>
            </w:r>
            <w:r w:rsidR="00795A9B">
              <w:rPr>
                <w:rFonts w:ascii="Times New Roman" w:hAnsi="Times New Roman" w:cs="Times New Roman"/>
                <w:b/>
              </w:rPr>
              <w:t>4</w:t>
            </w:r>
            <w:r w:rsidR="006E326A" w:rsidRPr="008C1D89">
              <w:rPr>
                <w:rFonts w:ascii="Times New Roman" w:hAnsi="Times New Roman" w:cs="Times New Roman"/>
                <w:b/>
              </w:rPr>
              <w:t xml:space="preserve">» </w:t>
            </w:r>
            <w:r w:rsidR="00795A9B">
              <w:rPr>
                <w:rFonts w:ascii="Times New Roman" w:hAnsi="Times New Roman" w:cs="Times New Roman"/>
                <w:b/>
              </w:rPr>
              <w:t>марта</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положений  </w:t>
            </w:r>
            <w:r w:rsidRPr="008C1D89">
              <w:rPr>
                <w:rFonts w:ascii="Times New Roman" w:hAnsi="Times New Roman" w:cs="Times New Roman"/>
                <w:u w:val="single"/>
              </w:rPr>
              <w:t>Раздела I</w:t>
            </w:r>
            <w:r w:rsidRPr="008C1D89">
              <w:rPr>
                <w:rFonts w:ascii="Times New Roman" w:hAnsi="Times New Roman" w:cs="Times New Roman"/>
              </w:rPr>
              <w:t xml:space="preserve">  настоящей документации.</w:t>
            </w:r>
          </w:p>
        </w:tc>
      </w:tr>
      <w:tr w:rsidR="00BB3932" w:rsidRPr="002B560B"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rsidR="00E73F29" w:rsidRPr="00FE201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FE2018">
              <w:rPr>
                <w:rFonts w:ascii="Times New Roman" w:eastAsia="Times New Roman" w:hAnsi="Times New Roman" w:cs="Times New Roman"/>
                <w:b/>
                <w:snapToGrid w:val="0"/>
                <w:lang w:eastAsia="ar-SA"/>
              </w:rPr>
              <w:t>Ориентировочная д</w:t>
            </w:r>
            <w:r w:rsidR="00E73F29" w:rsidRPr="00FE2018">
              <w:rPr>
                <w:rFonts w:ascii="Times New Roman" w:eastAsia="Times New Roman" w:hAnsi="Times New Roman" w:cs="Times New Roman"/>
                <w:b/>
                <w:snapToGrid w:val="0"/>
                <w:lang w:eastAsia="ar-SA"/>
              </w:rPr>
              <w:t>ата подведения итогов тендера</w:t>
            </w:r>
            <w:r w:rsidR="00E73F29" w:rsidRPr="00FE2018">
              <w:rPr>
                <w:rFonts w:ascii="Times New Roman" w:eastAsia="Times New Roman" w:hAnsi="Times New Roman" w:cs="Times New Roman"/>
                <w:lang w:eastAsia="ar-SA"/>
              </w:rPr>
              <w:t xml:space="preserve">: </w:t>
            </w:r>
          </w:p>
          <w:p w:rsidR="004316F5" w:rsidRPr="00FE2018" w:rsidRDefault="004316F5" w:rsidP="004316F5">
            <w:pPr>
              <w:pStyle w:val="af6"/>
              <w:rPr>
                <w:b/>
                <w:sz w:val="22"/>
                <w:szCs w:val="22"/>
              </w:rPr>
            </w:pPr>
            <w:r w:rsidRPr="00FE2018">
              <w:rPr>
                <w:b/>
                <w:sz w:val="22"/>
                <w:szCs w:val="22"/>
              </w:rPr>
              <w:t>«</w:t>
            </w:r>
            <w:r w:rsidR="00FE2018" w:rsidRPr="00FE2018">
              <w:rPr>
                <w:b/>
                <w:sz w:val="22"/>
                <w:szCs w:val="22"/>
              </w:rPr>
              <w:t>1</w:t>
            </w:r>
            <w:r w:rsidR="00AB6F8B">
              <w:rPr>
                <w:b/>
                <w:sz w:val="22"/>
                <w:szCs w:val="22"/>
              </w:rPr>
              <w:t>7</w:t>
            </w:r>
            <w:r w:rsidRPr="00FE2018">
              <w:rPr>
                <w:b/>
                <w:sz w:val="22"/>
                <w:szCs w:val="22"/>
              </w:rPr>
              <w:t xml:space="preserve">» </w:t>
            </w:r>
            <w:r w:rsidR="00795A9B">
              <w:rPr>
                <w:b/>
                <w:sz w:val="22"/>
                <w:szCs w:val="22"/>
              </w:rPr>
              <w:t>марта</w:t>
            </w:r>
            <w:r w:rsidRPr="00FE2018">
              <w:rPr>
                <w:b/>
                <w:sz w:val="22"/>
                <w:szCs w:val="22"/>
              </w:rPr>
              <w:t xml:space="preserve"> 202</w:t>
            </w:r>
            <w:r w:rsidR="00FE2018" w:rsidRPr="00FE2018">
              <w:rPr>
                <w:b/>
                <w:sz w:val="22"/>
                <w:szCs w:val="22"/>
              </w:rPr>
              <w:t>3</w:t>
            </w:r>
            <w:r w:rsidRPr="00FE2018">
              <w:rPr>
                <w:b/>
                <w:sz w:val="22"/>
                <w:szCs w:val="22"/>
              </w:rPr>
              <w:t xml:space="preserve">г. 13:00  </w:t>
            </w:r>
          </w:p>
          <w:p w:rsidR="00BB3932" w:rsidRPr="00FE2018" w:rsidRDefault="00BB3932" w:rsidP="002B560B">
            <w:pPr>
              <w:pStyle w:val="af6"/>
              <w:spacing w:line="276" w:lineRule="auto"/>
              <w:jc w:val="both"/>
              <w:rPr>
                <w:sz w:val="22"/>
                <w:szCs w:val="22"/>
              </w:rPr>
            </w:pPr>
            <w:r w:rsidRPr="00FE201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Pr="00FE2018" w:rsidRDefault="00BB3932" w:rsidP="002B560B">
            <w:pPr>
              <w:pStyle w:val="af6"/>
              <w:spacing w:line="276" w:lineRule="auto"/>
              <w:jc w:val="both"/>
              <w:rPr>
                <w:b/>
                <w:sz w:val="22"/>
                <w:szCs w:val="22"/>
              </w:rPr>
            </w:pPr>
            <w:r w:rsidRPr="00FE201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w:t>
            </w:r>
            <w:r w:rsidRPr="008C1D89">
              <w:rPr>
                <w:sz w:val="22"/>
                <w:szCs w:val="22"/>
              </w:rPr>
              <w:lastRenderedPageBreak/>
              <w:t>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20"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20"/>
    </w:p>
    <w:p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__________</w:t>
      </w:r>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rsidTr="004B2982">
        <w:trPr>
          <w:trHeight w:val="443"/>
        </w:trPr>
        <w:tc>
          <w:tcPr>
            <w:tcW w:w="781" w:type="dxa"/>
            <w:shd w:val="clear" w:color="000000" w:fill="auto"/>
            <w:vAlign w:val="center"/>
          </w:tcPr>
          <w:p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Опись документов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участие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rsidTr="004B2982">
        <w:tc>
          <w:tcPr>
            <w:tcW w:w="781" w:type="dxa"/>
            <w:vAlign w:val="center"/>
          </w:tcPr>
          <w:p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cantSplit/>
          <w:trHeight w:val="389"/>
        </w:trPr>
        <w:tc>
          <w:tcPr>
            <w:tcW w:w="781" w:type="dxa"/>
            <w:vAlign w:val="center"/>
          </w:tcPr>
          <w:p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trHeight w:val="77"/>
        </w:trPr>
        <w:tc>
          <w:tcPr>
            <w:tcW w:w="781" w:type="dxa"/>
            <w:tcBorders>
              <w:bottom w:val="single" w:sz="12" w:space="0" w:color="auto"/>
            </w:tcBorders>
          </w:tcPr>
          <w:p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м.п.</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559"/>
        <w:gridCol w:w="1418"/>
        <w:gridCol w:w="2410"/>
      </w:tblGrid>
      <w:tr w:rsidR="00191C3E" w:rsidRPr="002B560B" w:rsidTr="00BE3F54">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111"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41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rsidTr="00BE3F54">
        <w:trPr>
          <w:trHeight w:val="647"/>
        </w:trPr>
        <w:tc>
          <w:tcPr>
            <w:tcW w:w="70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работ и материалов без  учета / с учетом НДС, в т.ч.</w:t>
            </w:r>
          </w:p>
        </w:tc>
        <w:tc>
          <w:tcPr>
            <w:tcW w:w="1559" w:type="dxa"/>
            <w:vAlign w:val="center"/>
          </w:tcPr>
          <w:p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r w:rsidR="00EC54D7">
              <w:rPr>
                <w:rFonts w:ascii="Times New Roman" w:eastAsiaTheme="minorHAnsi" w:hAnsi="Times New Roman" w:cs="Times New Roman"/>
                <w:lang w:eastAsia="en-US"/>
              </w:rPr>
              <w:t>.</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BE3F54"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E3F54">
              <w:rPr>
                <w:rFonts w:ascii="Times New Roman" w:eastAsiaTheme="minorHAnsi" w:hAnsi="Times New Roman" w:cs="Times New Roman"/>
                <w:color w:val="FF0000"/>
                <w:lang w:eastAsia="en-US"/>
              </w:rPr>
              <w:t xml:space="preserve">В форме №3 </w:t>
            </w:r>
            <w:r w:rsidR="00BE3F54" w:rsidRPr="00BE3F54">
              <w:rPr>
                <w:rFonts w:ascii="Times New Roman" w:eastAsiaTheme="minorHAnsi" w:hAnsi="Times New Roman" w:cs="Times New Roman"/>
                <w:color w:val="FF0000"/>
                <w:u w:val="single"/>
                <w:lang w:eastAsia="en-US"/>
              </w:rPr>
              <w:t xml:space="preserve">обязательно </w:t>
            </w:r>
            <w:r w:rsidRPr="00BE3F54">
              <w:rPr>
                <w:rFonts w:ascii="Times New Roman" w:eastAsiaTheme="minorHAnsi" w:hAnsi="Times New Roman" w:cs="Times New Roman"/>
                <w:color w:val="FF0000"/>
                <w:u w:val="single"/>
                <w:lang w:eastAsia="en-US"/>
              </w:rPr>
              <w:t>предоставить обоснование стоимости в виде сметного расчета (ведомости работ и материалов, калькуляции</w:t>
            </w:r>
            <w:r w:rsidRPr="00BE3F54">
              <w:rPr>
                <w:rFonts w:ascii="Times New Roman" w:eastAsiaTheme="minorHAnsi" w:hAnsi="Times New Roman" w:cs="Times New Roman"/>
                <w:color w:val="FF0000"/>
                <w:lang w:eastAsia="en-US"/>
              </w:rPr>
              <w:t>)</w:t>
            </w:r>
          </w:p>
        </w:tc>
      </w:tr>
      <w:tr w:rsidR="00EC54D7" w:rsidRPr="002B560B" w:rsidTr="00BE3F54">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559" w:type="dxa"/>
            <w:vAlign w:val="center"/>
          </w:tcPr>
          <w:p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C54D7" w:rsidRPr="002B560B" w:rsidTr="00BE3F54">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EC54D7" w:rsidRPr="002B560B" w:rsidTr="00BE3F54">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11" w:type="dxa"/>
            <w:shd w:val="clear" w:color="auto" w:fill="auto"/>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C54D7" w:rsidRPr="002B560B" w:rsidTr="00BE3F54">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111" w:type="dxa"/>
            <w:shd w:val="clear" w:color="auto" w:fill="auto"/>
            <w:vAlign w:val="center"/>
          </w:tcPr>
          <w:p w:rsidR="00EC54D7"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rsidR="00EC54D7" w:rsidRDefault="00BE3F54" w:rsidP="00BE3F5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Календарных месяцев</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 xml:space="preserve">расценки, составляющие полный комплекс работ по предмету запроса предложений, данные работы будут в любом случае </w:t>
      </w:r>
      <w:r w:rsidRPr="002B560B">
        <w:rPr>
          <w:rFonts w:ascii="Times New Roman" w:eastAsiaTheme="minorHAnsi" w:hAnsi="Times New Roman" w:cs="Times New Roman"/>
          <w:lang w:eastAsia="en-US"/>
        </w:rPr>
        <w:lastRenderedPageBreak/>
        <w:t>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2609C0" w:rsidRDefault="00A8412C" w:rsidP="00DB76A7">
      <w:pPr>
        <w:widowControl w:val="0"/>
        <w:spacing w:after="0"/>
        <w:jc w:val="both"/>
        <w:rPr>
          <w:rFonts w:ascii="Times New Roman" w:eastAsiaTheme="minorHAnsi" w:hAnsi="Times New Roman" w:cs="Times New Roman"/>
          <w:b/>
          <w:i/>
          <w:color w:val="FF0000"/>
          <w:lang w:eastAsia="en-US"/>
        </w:rPr>
      </w:pPr>
      <w:r w:rsidRPr="002B560B">
        <w:rPr>
          <w:rFonts w:ascii="Times New Roman" w:eastAsiaTheme="minorHAnsi" w:hAnsi="Times New Roman" w:cs="Times New Roman"/>
          <w:lang w:eastAsia="en-US"/>
        </w:rPr>
        <w:t>10</w:t>
      </w:r>
      <w:r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b/>
          <w:i/>
          <w:color w:val="FF0000"/>
          <w:lang w:eastAsia="en-US"/>
        </w:rPr>
        <w:t>В случае</w:t>
      </w:r>
      <w:r w:rsidR="002609C0">
        <w:rPr>
          <w:rFonts w:ascii="Times New Roman" w:eastAsiaTheme="minorHAnsi" w:hAnsi="Times New Roman" w:cs="Times New Roman"/>
          <w:b/>
          <w:i/>
          <w:color w:val="FF0000"/>
          <w:lang w:eastAsia="en-US"/>
        </w:rPr>
        <w:t>,</w:t>
      </w:r>
      <w:r w:rsidR="00DB76A7" w:rsidRPr="002609C0">
        <w:rPr>
          <w:rFonts w:ascii="Times New Roman" w:eastAsiaTheme="minorHAnsi" w:hAnsi="Times New Roman" w:cs="Times New Roman"/>
          <w:b/>
          <w:i/>
          <w:color w:val="FF000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rsidR="00A8412C" w:rsidRPr="002B560B" w:rsidRDefault="00EC54D7" w:rsidP="002B560B">
      <w:pPr>
        <w:widowControl w:val="0"/>
        <w:spacing w:after="0"/>
        <w:ind w:left="3540" w:right="-158"/>
        <w:rPr>
          <w:rFonts w:ascii="Times New Roman" w:eastAsiaTheme="minorHAnsi" w:hAnsi="Times New Roman" w:cs="Times New Roman"/>
          <w:b/>
          <w:bCs/>
          <w:lang w:eastAsia="en-US"/>
        </w:rPr>
      </w:pPr>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r w:rsidR="00A8412C" w:rsidRPr="002B560B">
        <w:rPr>
          <w:rFonts w:ascii="Times New Roman" w:eastAsiaTheme="minorHAnsi" w:hAnsi="Times New Roman" w:cs="Times New Roman"/>
          <w:b/>
          <w:lang w:eastAsia="en-US"/>
        </w:rPr>
        <w:t>.</w:t>
      </w:r>
    </w:p>
    <w:p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p>
    <w:p w:rsidR="00EC54D7" w:rsidRPr="002609C0" w:rsidRDefault="002609C0" w:rsidP="00EC54D7">
      <w:pPr>
        <w:widowControl w:val="0"/>
        <w:spacing w:after="0"/>
        <w:ind w:right="22"/>
        <w:jc w:val="both"/>
        <w:rPr>
          <w:rFonts w:ascii="Times New Roman" w:eastAsiaTheme="minorHAnsi" w:hAnsi="Times New Roman" w:cs="Times New Roman"/>
          <w:b/>
          <w:i/>
          <w:color w:val="FF0000"/>
          <w:lang w:eastAsia="en-US"/>
        </w:rPr>
      </w:pPr>
      <w:r>
        <w:rPr>
          <w:rFonts w:ascii="Times New Roman" w:eastAsiaTheme="minorHAnsi" w:hAnsi="Times New Roman" w:cs="Times New Roman"/>
          <w:b/>
          <w:i/>
          <w:color w:val="FF0000"/>
          <w:lang w:eastAsia="en-US"/>
        </w:rPr>
        <w:t>В данной форме необходимо предоставить</w:t>
      </w:r>
      <w:r w:rsidR="00EC54D7" w:rsidRPr="002609C0">
        <w:rPr>
          <w:rFonts w:ascii="Times New Roman" w:eastAsiaTheme="minorHAnsi" w:hAnsi="Times New Roman" w:cs="Times New Roman"/>
          <w:b/>
          <w:i/>
          <w:color w:val="FF0000"/>
          <w:lang w:eastAsia="en-US"/>
        </w:rPr>
        <w:t xml:space="preserve"> </w:t>
      </w:r>
      <w:r>
        <w:rPr>
          <w:rFonts w:ascii="Times New Roman" w:eastAsiaTheme="minorHAnsi" w:hAnsi="Times New Roman" w:cs="Times New Roman"/>
          <w:b/>
          <w:i/>
          <w:color w:val="FF0000"/>
          <w:lang w:eastAsia="en-US"/>
        </w:rPr>
        <w:t>о</w:t>
      </w:r>
      <w:r w:rsidR="00EC54D7" w:rsidRPr="002609C0">
        <w:rPr>
          <w:rFonts w:ascii="Times New Roman" w:eastAsiaTheme="minorHAnsi" w:hAnsi="Times New Roman" w:cs="Times New Roman"/>
          <w:b/>
          <w:i/>
          <w:color w:val="FF0000"/>
          <w:lang w:eastAsia="en-US"/>
        </w:rPr>
        <w:t>боснование стоимости</w:t>
      </w:r>
      <w:r>
        <w:rPr>
          <w:rFonts w:ascii="Times New Roman" w:eastAsiaTheme="minorHAnsi" w:hAnsi="Times New Roman" w:cs="Times New Roman"/>
          <w:b/>
          <w:i/>
          <w:color w:val="FF0000"/>
          <w:lang w:eastAsia="en-US"/>
        </w:rPr>
        <w:t xml:space="preserve"> работ</w:t>
      </w:r>
      <w:r w:rsidR="00EC54D7" w:rsidRPr="002609C0">
        <w:rPr>
          <w:rFonts w:ascii="Times New Roman" w:eastAsiaTheme="minorHAnsi" w:hAnsi="Times New Roman" w:cs="Times New Roman"/>
          <w:b/>
          <w:i/>
          <w:color w:val="FF0000"/>
          <w:lang w:eastAsia="en-US"/>
        </w:rPr>
        <w:t xml:space="preserve"> </w:t>
      </w:r>
      <w:r w:rsidR="00EC54D7" w:rsidRPr="002609C0">
        <w:rPr>
          <w:rFonts w:ascii="Times New Roman" w:eastAsiaTheme="minorHAnsi" w:hAnsi="Times New Roman" w:cs="Times New Roman"/>
          <w:b/>
          <w:i/>
          <w:color w:val="FF0000"/>
          <w:u w:val="single"/>
          <w:lang w:eastAsia="en-US"/>
        </w:rPr>
        <w:t>в виде локально-сметных расчетов (</w:t>
      </w:r>
      <w:r>
        <w:rPr>
          <w:rFonts w:ascii="Times New Roman" w:eastAsiaTheme="minorHAnsi" w:hAnsi="Times New Roman" w:cs="Times New Roman"/>
          <w:b/>
          <w:i/>
          <w:color w:val="FF0000"/>
          <w:u w:val="single"/>
          <w:lang w:eastAsia="en-US"/>
        </w:rPr>
        <w:t>ведомости работ и материалов либо</w:t>
      </w:r>
      <w:r w:rsidR="00EC54D7" w:rsidRPr="002609C0">
        <w:rPr>
          <w:rFonts w:ascii="Times New Roman" w:eastAsiaTheme="minorHAnsi" w:hAnsi="Times New Roman" w:cs="Times New Roman"/>
          <w:b/>
          <w:i/>
          <w:color w:val="FF0000"/>
          <w:u w:val="single"/>
          <w:lang w:eastAsia="en-US"/>
        </w:rPr>
        <w:t xml:space="preserve"> калькуляции)</w:t>
      </w:r>
      <w:r w:rsidR="00EC54D7" w:rsidRPr="002609C0">
        <w:rPr>
          <w:rFonts w:ascii="Times New Roman" w:eastAsiaTheme="minorHAnsi" w:hAnsi="Times New Roman" w:cs="Times New Roman"/>
          <w:b/>
          <w:i/>
          <w:color w:val="FF0000"/>
          <w:lang w:eastAsia="en-US"/>
        </w:rPr>
        <w:t>, составленных согласно Приложениям  к техническому заданию.</w:t>
      </w:r>
    </w:p>
    <w:p w:rsidR="00EC54D7" w:rsidRPr="002609C0" w:rsidRDefault="00EC54D7" w:rsidP="00EC54D7">
      <w:pPr>
        <w:widowControl w:val="0"/>
        <w:spacing w:after="0"/>
        <w:ind w:right="22"/>
        <w:jc w:val="both"/>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3E2E90" w:rsidRDefault="003E2E90"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EC54D7">
      <w:footerReference w:type="default" r:id="rId12"/>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018" w:rsidRDefault="00FE2018" w:rsidP="00B4269E">
      <w:pPr>
        <w:spacing w:after="0" w:line="240" w:lineRule="auto"/>
      </w:pPr>
      <w:r>
        <w:separator/>
      </w:r>
    </w:p>
  </w:endnote>
  <w:endnote w:type="continuationSeparator" w:id="0">
    <w:p w:rsidR="00FE2018" w:rsidRDefault="00FE201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FE2018" w:rsidRPr="00AF333E" w:rsidRDefault="00FE201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6D1475">
          <w:rPr>
            <w:rFonts w:ascii="Times New Roman" w:hAnsi="Times New Roman" w:cs="Times New Roman"/>
            <w:noProof/>
            <w:sz w:val="24"/>
            <w:szCs w:val="24"/>
          </w:rPr>
          <w:t>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018" w:rsidRDefault="00FE2018" w:rsidP="00B4269E">
      <w:pPr>
        <w:spacing w:after="0" w:line="240" w:lineRule="auto"/>
      </w:pPr>
      <w:r>
        <w:separator/>
      </w:r>
    </w:p>
  </w:footnote>
  <w:footnote w:type="continuationSeparator" w:id="0">
    <w:p w:rsidR="00FE2018" w:rsidRDefault="00FE201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22C"/>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28B"/>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1475"/>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A9B"/>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B81"/>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9B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CC1"/>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6F8B"/>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8AB"/>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14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4015"/>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607"/>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221BC-8CF0-4A76-86D1-5854AFB1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www.b2b-center.ru" TargetMode="External"/><Relationship Id="rId4" Type="http://schemas.openxmlformats.org/officeDocument/2006/relationships/settings" Target="settings.xml"/><Relationship Id="rId9" Type="http://schemas.openxmlformats.org/officeDocument/2006/relationships/hyperlink" Target="mailto:tender@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3F532-8A9D-4508-854E-62415EAD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17</Pages>
  <Words>6510</Words>
  <Characters>37112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torg2</dc:creator>
  <cp:lastModifiedBy>polupanova</cp:lastModifiedBy>
  <cp:revision>182</cp:revision>
  <cp:lastPrinted>2015-09-14T13:35:00Z</cp:lastPrinted>
  <dcterms:created xsi:type="dcterms:W3CDTF">2015-12-04T07:27:00Z</dcterms:created>
  <dcterms:modified xsi:type="dcterms:W3CDTF">2023-03-03T06:41:00Z</dcterms:modified>
</cp:coreProperties>
</file>