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1747B" w:rsidRDefault="00881559" w:rsidP="00FB2FCF">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FB2FCF" w:rsidRPr="00FB2FCF">
        <w:rPr>
          <w:rFonts w:ascii="Times New Roman" w:hAnsi="Times New Roman" w:cs="Times New Roman"/>
          <w:b/>
          <w:sz w:val="28"/>
          <w:szCs w:val="28"/>
        </w:rPr>
        <w:t xml:space="preserve">изготовление и поставку </w:t>
      </w:r>
    </w:p>
    <w:p w:rsidR="00F1747B" w:rsidRDefault="00F1747B" w:rsidP="00FB2FC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ротора в сборе и </w:t>
      </w:r>
      <w:r w:rsidRPr="00F1747B">
        <w:rPr>
          <w:rFonts w:ascii="Times New Roman" w:hAnsi="Times New Roman" w:cs="Times New Roman"/>
          <w:b/>
          <w:sz w:val="28"/>
          <w:szCs w:val="28"/>
        </w:rPr>
        <w:t>корпусов подшипниковых</w:t>
      </w:r>
      <w:r>
        <w:rPr>
          <w:rFonts w:ascii="Times New Roman" w:hAnsi="Times New Roman" w:cs="Times New Roman"/>
          <w:b/>
          <w:sz w:val="28"/>
          <w:szCs w:val="28"/>
        </w:rPr>
        <w:t xml:space="preserve"> </w:t>
      </w:r>
    </w:p>
    <w:p w:rsidR="00F1747B" w:rsidRDefault="008F02EF" w:rsidP="00FB2FC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FB2FCF" w:rsidRPr="00FB2FCF">
        <w:rPr>
          <w:rFonts w:ascii="Times New Roman" w:hAnsi="Times New Roman" w:cs="Times New Roman"/>
          <w:b/>
          <w:sz w:val="28"/>
          <w:szCs w:val="28"/>
        </w:rPr>
        <w:t xml:space="preserve">молотковой мельницы ММТ-1500 </w:t>
      </w:r>
    </w:p>
    <w:p w:rsidR="00711075" w:rsidRPr="00191C3E" w:rsidRDefault="00FB2FCF" w:rsidP="00FB2FCF">
      <w:pPr>
        <w:spacing w:after="0"/>
        <w:jc w:val="center"/>
        <w:rPr>
          <w:rFonts w:ascii="Times New Roman" w:hAnsi="Times New Roman" w:cs="Times New Roman"/>
          <w:b/>
          <w:bCs/>
          <w:sz w:val="28"/>
          <w:szCs w:val="28"/>
        </w:rPr>
      </w:pPr>
      <w:r w:rsidRPr="00FB2FCF">
        <w:rPr>
          <w:rFonts w:ascii="Times New Roman" w:hAnsi="Times New Roman" w:cs="Times New Roman"/>
          <w:b/>
          <w:sz w:val="28"/>
          <w:szCs w:val="28"/>
        </w:rPr>
        <w:t xml:space="preserve">ООО </w:t>
      </w:r>
      <w:r>
        <w:rPr>
          <w:rFonts w:ascii="Times New Roman" w:hAnsi="Times New Roman" w:cs="Times New Roman"/>
          <w:b/>
          <w:sz w:val="28"/>
          <w:szCs w:val="28"/>
        </w:rPr>
        <w:t>«</w:t>
      </w:r>
      <w:r w:rsidRPr="00FB2FCF">
        <w:rPr>
          <w:rFonts w:ascii="Times New Roman" w:hAnsi="Times New Roman" w:cs="Times New Roman"/>
          <w:b/>
          <w:sz w:val="28"/>
          <w:szCs w:val="28"/>
        </w:rPr>
        <w:t>ВОЛМА</w:t>
      </w:r>
      <w:r>
        <w:rPr>
          <w:rFonts w:ascii="Times New Roman" w:hAnsi="Times New Roman" w:cs="Times New Roman"/>
          <w:b/>
          <w:sz w:val="28"/>
          <w:szCs w:val="28"/>
        </w:rPr>
        <w:t>»</w:t>
      </w: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0087094B">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sidR="0087094B">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 xml:space="preserve">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F1747B" w:rsidRDefault="00F1747B"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F1747B" w:rsidRDefault="00F1747B" w:rsidP="002B560B">
      <w:pPr>
        <w:spacing w:after="0"/>
        <w:ind w:firstLine="284"/>
        <w:jc w:val="both"/>
        <w:rPr>
          <w:rFonts w:ascii="Times New Roman" w:eastAsia="Times New Roman" w:hAnsi="Times New Roman" w:cs="Times New Roman"/>
          <w:bCs/>
        </w:rPr>
      </w:pPr>
    </w:p>
    <w:p w:rsidR="00F1747B" w:rsidRDefault="00F1747B" w:rsidP="002B560B">
      <w:pPr>
        <w:spacing w:after="0"/>
        <w:ind w:firstLine="284"/>
        <w:jc w:val="both"/>
        <w:rPr>
          <w:rFonts w:ascii="Times New Roman" w:eastAsia="Times New Roman" w:hAnsi="Times New Roman" w:cs="Times New Roman"/>
          <w:bCs/>
        </w:rPr>
      </w:pPr>
    </w:p>
    <w:p w:rsidR="00F1747B" w:rsidRPr="002B560B" w:rsidRDefault="00F1747B"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F1747B">
            <w:pPr>
              <w:pStyle w:val="Style4"/>
              <w:spacing w:line="240" w:lineRule="auto"/>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F1747B">
            <w:pPr>
              <w:pStyle w:val="Style4"/>
              <w:spacing w:line="240" w:lineRule="auto"/>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F1747B">
            <w:pPr>
              <w:pStyle w:val="Style4"/>
              <w:spacing w:line="240" w:lineRule="auto"/>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F1747B">
            <w:pPr>
              <w:pStyle w:val="Style4"/>
              <w:spacing w:line="240" w:lineRule="auto"/>
              <w:ind w:right="226"/>
              <w:contextualSpacing/>
              <w:rPr>
                <w:i/>
                <w:sz w:val="22"/>
                <w:szCs w:val="22"/>
                <w:u w:val="single"/>
              </w:rPr>
            </w:pPr>
            <w:r w:rsidRPr="00E80A69">
              <w:rPr>
                <w:i/>
                <w:sz w:val="22"/>
                <w:szCs w:val="22"/>
                <w:u w:val="single"/>
              </w:rPr>
              <w:t>По техническим вопросам:</w:t>
            </w:r>
          </w:p>
          <w:p w:rsidR="007403B7" w:rsidRPr="005C4812" w:rsidRDefault="007403B7" w:rsidP="00F1747B">
            <w:pPr>
              <w:pStyle w:val="Standard"/>
              <w:shd w:val="clear" w:color="auto" w:fill="FFFFFF"/>
              <w:tabs>
                <w:tab w:val="left" w:pos="168"/>
              </w:tabs>
              <w:spacing w:line="240" w:lineRule="auto"/>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Нургалиев Бауржан Берикович, главный механик, </w:t>
            </w:r>
          </w:p>
          <w:p w:rsidR="0090262F" w:rsidRPr="007403B7" w:rsidRDefault="007403B7" w:rsidP="00F1747B">
            <w:pPr>
              <w:pStyle w:val="Standard"/>
              <w:shd w:val="clear" w:color="auto" w:fill="FFFFFF"/>
              <w:tabs>
                <w:tab w:val="left" w:pos="168"/>
              </w:tabs>
              <w:spacing w:after="0" w:line="240" w:lineRule="auto"/>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+7 (</w:t>
            </w:r>
            <w:proofErr w:type="gramStart"/>
            <w:r w:rsidRPr="005C4812">
              <w:rPr>
                <w:rFonts w:ascii="Times New Roman" w:eastAsia="Times New Roman" w:hAnsi="Times New Roman"/>
                <w:kern w:val="0"/>
                <w:lang w:eastAsia="ar-SA"/>
              </w:rPr>
              <w:t>906)-</w:t>
            </w:r>
            <w:proofErr w:type="gramEnd"/>
            <w:r w:rsidRPr="005C4812">
              <w:rPr>
                <w:rFonts w:ascii="Times New Roman" w:eastAsia="Times New Roman" w:hAnsi="Times New Roman"/>
                <w:kern w:val="0"/>
                <w:lang w:eastAsia="ar-SA"/>
              </w:rPr>
              <w:t xml:space="preserve">404-12-34, </w:t>
            </w:r>
            <w:hyperlink r:id="rId9" w:history="1">
              <w:r w:rsidRPr="000852A2">
                <w:rPr>
                  <w:rStyle w:val="af"/>
                  <w:rFonts w:ascii="Times New Roman" w:eastAsia="Times New Roman" w:hAnsi="Times New Roman"/>
                  <w:kern w:val="0"/>
                  <w:lang w:eastAsia="ar-SA"/>
                </w:rPr>
                <w:t>vsk-nurgaliev@volma.ru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Default="00F1747B" w:rsidP="00F1747B">
            <w:pPr>
              <w:pStyle w:val="Standard"/>
              <w:shd w:val="clear" w:color="auto" w:fill="FFFFFF"/>
              <w:tabs>
                <w:tab w:val="left" w:pos="168"/>
              </w:tabs>
              <w:spacing w:after="0"/>
              <w:ind w:right="-1"/>
              <w:jc w:val="both"/>
              <w:rPr>
                <w:rFonts w:ascii="Times New Roman" w:eastAsia="Times New Roman" w:hAnsi="Times New Roman"/>
                <w:kern w:val="0"/>
                <w:lang w:eastAsia="ru-RU"/>
              </w:rPr>
            </w:pPr>
            <w:r>
              <w:rPr>
                <w:rFonts w:ascii="Times New Roman" w:eastAsia="Times New Roman" w:hAnsi="Times New Roman"/>
                <w:kern w:val="0"/>
                <w:lang w:eastAsia="ru-RU"/>
              </w:rPr>
              <w:t>Поставка</w:t>
            </w:r>
            <w:r w:rsidR="00FB2FCF" w:rsidRPr="00FB2FCF">
              <w:rPr>
                <w:rFonts w:ascii="Times New Roman" w:eastAsia="Times New Roman" w:hAnsi="Times New Roman"/>
                <w:kern w:val="0"/>
                <w:lang w:eastAsia="ru-RU"/>
              </w:rPr>
              <w:t xml:space="preserve"> </w:t>
            </w:r>
            <w:r w:rsidRPr="00F1747B">
              <w:rPr>
                <w:rFonts w:ascii="Times New Roman" w:eastAsia="Times New Roman" w:hAnsi="Times New Roman"/>
                <w:kern w:val="0"/>
                <w:lang w:eastAsia="ru-RU"/>
              </w:rPr>
              <w:t xml:space="preserve">ротора в сборе и корпусов подшипниковых </w:t>
            </w:r>
            <w:r w:rsidR="00E151F1">
              <w:rPr>
                <w:rFonts w:ascii="Times New Roman" w:eastAsia="Times New Roman" w:hAnsi="Times New Roman"/>
                <w:kern w:val="0"/>
                <w:lang w:eastAsia="ru-RU"/>
              </w:rPr>
              <w:t xml:space="preserve">для </w:t>
            </w:r>
            <w:r w:rsidRPr="00F1747B">
              <w:rPr>
                <w:rFonts w:ascii="Times New Roman" w:eastAsia="Times New Roman" w:hAnsi="Times New Roman"/>
                <w:kern w:val="0"/>
                <w:lang w:eastAsia="ru-RU"/>
              </w:rPr>
              <w:t xml:space="preserve">молотковой мельницы ММТ-1500 </w:t>
            </w:r>
            <w:r w:rsidR="00FB2FCF" w:rsidRPr="00FB2FCF">
              <w:rPr>
                <w:rFonts w:ascii="Times New Roman" w:eastAsia="Times New Roman" w:hAnsi="Times New Roman"/>
                <w:kern w:val="0"/>
                <w:lang w:eastAsia="ru-RU"/>
              </w:rPr>
              <w:t>ООО ВОЛМА</w:t>
            </w:r>
          </w:p>
          <w:p w:rsidR="008F02EF" w:rsidRDefault="008F02EF" w:rsidP="008F02EF">
            <w:pPr>
              <w:pStyle w:val="Standard"/>
              <w:shd w:val="clear" w:color="auto" w:fill="FFFFFF"/>
              <w:tabs>
                <w:tab w:val="left" w:pos="168"/>
              </w:tabs>
              <w:spacing w:after="0"/>
              <w:ind w:right="-1"/>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Лот 1. </w:t>
            </w:r>
            <w:r>
              <w:rPr>
                <w:rFonts w:ascii="Times New Roman" w:eastAsia="Times New Roman" w:hAnsi="Times New Roman"/>
                <w:kern w:val="0"/>
                <w:lang w:eastAsia="ru-RU"/>
              </w:rPr>
              <w:t>Поставка</w:t>
            </w:r>
            <w:r w:rsidRPr="00FB2FCF">
              <w:rPr>
                <w:rFonts w:ascii="Times New Roman" w:eastAsia="Times New Roman" w:hAnsi="Times New Roman"/>
                <w:kern w:val="0"/>
                <w:lang w:eastAsia="ru-RU"/>
              </w:rPr>
              <w:t xml:space="preserve"> </w:t>
            </w:r>
            <w:r w:rsidRPr="00F1747B">
              <w:rPr>
                <w:rFonts w:ascii="Times New Roman" w:eastAsia="Times New Roman" w:hAnsi="Times New Roman"/>
                <w:kern w:val="0"/>
                <w:lang w:eastAsia="ru-RU"/>
              </w:rPr>
              <w:t xml:space="preserve">ротора в сборе </w:t>
            </w:r>
            <w:r>
              <w:rPr>
                <w:rFonts w:ascii="Times New Roman" w:eastAsia="Times New Roman" w:hAnsi="Times New Roman"/>
                <w:kern w:val="0"/>
                <w:lang w:eastAsia="ru-RU"/>
              </w:rPr>
              <w:t xml:space="preserve">для </w:t>
            </w:r>
            <w:r w:rsidRPr="00F1747B">
              <w:rPr>
                <w:rFonts w:ascii="Times New Roman" w:eastAsia="Times New Roman" w:hAnsi="Times New Roman"/>
                <w:kern w:val="0"/>
                <w:lang w:eastAsia="ru-RU"/>
              </w:rPr>
              <w:t xml:space="preserve">мельницы </w:t>
            </w:r>
            <w:r>
              <w:rPr>
                <w:rFonts w:ascii="Times New Roman" w:eastAsia="Times New Roman" w:hAnsi="Times New Roman"/>
                <w:kern w:val="0"/>
                <w:lang w:eastAsia="ru-RU"/>
              </w:rPr>
              <w:t>ММТ-150</w:t>
            </w:r>
          </w:p>
          <w:p w:rsidR="008F02EF" w:rsidRDefault="008F02EF" w:rsidP="008F02EF">
            <w:pPr>
              <w:pStyle w:val="Standard"/>
              <w:shd w:val="clear" w:color="auto" w:fill="FFFFFF"/>
              <w:tabs>
                <w:tab w:val="left" w:pos="168"/>
              </w:tabs>
              <w:spacing w:after="0"/>
              <w:ind w:right="-1"/>
              <w:jc w:val="both"/>
              <w:rPr>
                <w:rFonts w:ascii="Times New Roman" w:eastAsia="Times New Roman" w:hAnsi="Times New Roman"/>
                <w:kern w:val="0"/>
                <w:lang w:eastAsia="ru-RU"/>
              </w:rPr>
            </w:pPr>
            <w:r>
              <w:rPr>
                <w:rFonts w:ascii="Times New Roman" w:eastAsia="Times New Roman" w:hAnsi="Times New Roman"/>
                <w:kern w:val="0"/>
                <w:lang w:eastAsia="ru-RU"/>
              </w:rPr>
              <w:t xml:space="preserve">Лот 2. </w:t>
            </w:r>
            <w:r>
              <w:rPr>
                <w:rFonts w:ascii="Times New Roman" w:eastAsia="Times New Roman" w:hAnsi="Times New Roman"/>
                <w:kern w:val="0"/>
                <w:lang w:eastAsia="ru-RU"/>
              </w:rPr>
              <w:t>Поставка</w:t>
            </w:r>
            <w:r w:rsidRPr="00FB2FCF">
              <w:rPr>
                <w:rFonts w:ascii="Times New Roman" w:eastAsia="Times New Roman" w:hAnsi="Times New Roman"/>
                <w:kern w:val="0"/>
                <w:lang w:eastAsia="ru-RU"/>
              </w:rPr>
              <w:t xml:space="preserve"> </w:t>
            </w:r>
            <w:r w:rsidRPr="00F1747B">
              <w:rPr>
                <w:rFonts w:ascii="Times New Roman" w:eastAsia="Times New Roman" w:hAnsi="Times New Roman"/>
                <w:kern w:val="0"/>
                <w:lang w:eastAsia="ru-RU"/>
              </w:rPr>
              <w:t xml:space="preserve">корпусов подшипниковых </w:t>
            </w:r>
            <w:r>
              <w:rPr>
                <w:rFonts w:ascii="Times New Roman" w:eastAsia="Times New Roman" w:hAnsi="Times New Roman"/>
                <w:kern w:val="0"/>
                <w:lang w:eastAsia="ru-RU"/>
              </w:rPr>
              <w:t xml:space="preserve">для </w:t>
            </w:r>
            <w:r w:rsidRPr="00F1747B">
              <w:rPr>
                <w:rFonts w:ascii="Times New Roman" w:eastAsia="Times New Roman" w:hAnsi="Times New Roman"/>
                <w:kern w:val="0"/>
                <w:lang w:eastAsia="ru-RU"/>
              </w:rPr>
              <w:t xml:space="preserve">мельницы </w:t>
            </w:r>
            <w:r>
              <w:rPr>
                <w:rFonts w:ascii="Times New Roman" w:eastAsia="Times New Roman" w:hAnsi="Times New Roman"/>
                <w:kern w:val="0"/>
                <w:lang w:eastAsia="ru-RU"/>
              </w:rPr>
              <w:t>ММТ-150</w:t>
            </w:r>
          </w:p>
          <w:p w:rsidR="008F02EF" w:rsidRPr="008C1D89" w:rsidRDefault="008F02EF" w:rsidP="00F1747B">
            <w:pPr>
              <w:pStyle w:val="Standard"/>
              <w:shd w:val="clear" w:color="auto" w:fill="FFFFFF"/>
              <w:tabs>
                <w:tab w:val="left" w:pos="168"/>
              </w:tabs>
              <w:spacing w:after="0"/>
              <w:ind w:right="-1"/>
              <w:jc w:val="both"/>
              <w:rPr>
                <w:rFonts w:ascii="Times New Roman" w:hAnsi="Times New Roman"/>
                <w:b/>
              </w:rPr>
            </w:pP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400019, г. Волгоград, ул. </w:t>
            </w:r>
            <w:proofErr w:type="spellStart"/>
            <w:r w:rsidRPr="00E80A69">
              <w:rPr>
                <w:rFonts w:ascii="Times New Roman" w:hAnsi="Times New Roman" w:cs="Times New Roman"/>
              </w:rPr>
              <w:t>Крепильная</w:t>
            </w:r>
            <w:proofErr w:type="spellEnd"/>
            <w:r w:rsidRPr="00E80A69">
              <w:rPr>
                <w:rFonts w:ascii="Times New Roman" w:hAnsi="Times New Roman" w:cs="Times New Roman"/>
              </w:rPr>
              <w:t>, 128</w:t>
            </w:r>
          </w:p>
          <w:p w:rsidR="00FB2FCF" w:rsidRPr="00F1747B" w:rsidRDefault="001A7C9E"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7403B7" w:rsidRPr="007403B7">
              <w:t xml:space="preserve">до </w:t>
            </w:r>
            <w:r w:rsidR="00F1747B">
              <w:t>31</w:t>
            </w:r>
            <w:r w:rsidR="007403B7" w:rsidRPr="007403B7">
              <w:t xml:space="preserve"> </w:t>
            </w:r>
            <w:r w:rsidR="00FB2FCF">
              <w:t>декабря</w:t>
            </w:r>
            <w:r w:rsidR="007403B7" w:rsidRPr="007403B7">
              <w:t xml:space="preserve"> 2023 г. Поставка товара производится транспортом Поставщика за счет Поставщика на склад Покупателя. </w:t>
            </w:r>
          </w:p>
          <w:p w:rsidR="00F1747B" w:rsidRPr="00FB2FCF" w:rsidRDefault="00F1747B" w:rsidP="00FB2FCF">
            <w:pPr>
              <w:pStyle w:val="af6"/>
              <w:numPr>
                <w:ilvl w:val="0"/>
                <w:numId w:val="4"/>
              </w:numPr>
              <w:suppressAutoHyphens/>
              <w:autoSpaceDE/>
              <w:ind w:left="33" w:firstLine="0"/>
              <w:rPr>
                <w:rFonts w:eastAsia="Calibri"/>
                <w:sz w:val="22"/>
                <w:szCs w:val="22"/>
                <w:lang w:eastAsia="ar-SA"/>
              </w:rPr>
            </w:pPr>
          </w:p>
          <w:p w:rsidR="00692A2E" w:rsidRPr="008C1D89" w:rsidRDefault="00ED69C7"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lastRenderedPageBreak/>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2</w:t>
            </w:r>
            <w:r w:rsidR="00F1747B">
              <w:rPr>
                <w:rFonts w:ascii="Times New Roman" w:eastAsia="Times New Roman" w:hAnsi="Times New Roman" w:cs="Times New Roman"/>
                <w:b/>
                <w:lang w:eastAsia="ar-SA"/>
              </w:rPr>
              <w:t>6</w:t>
            </w:r>
            <w:r w:rsidRPr="00E66FE7">
              <w:rPr>
                <w:rFonts w:ascii="Times New Roman" w:eastAsia="Times New Roman" w:hAnsi="Times New Roman" w:cs="Times New Roman"/>
                <w:b/>
                <w:lang w:eastAsia="ar-SA"/>
              </w:rPr>
              <w:t xml:space="preserve">» </w:t>
            </w:r>
            <w:proofErr w:type="gramStart"/>
            <w:r w:rsidR="00FB2FCF">
              <w:rPr>
                <w:rFonts w:ascii="Times New Roman" w:eastAsia="Times New Roman" w:hAnsi="Times New Roman" w:cs="Times New Roman"/>
                <w:b/>
                <w:lang w:eastAsia="ar-SA"/>
              </w:rPr>
              <w:t>сентября</w:t>
            </w:r>
            <w:r w:rsidRPr="00E66FE7">
              <w:rPr>
                <w:rFonts w:ascii="Times New Roman" w:eastAsia="Times New Roman" w:hAnsi="Times New Roman" w:cs="Times New Roman"/>
                <w:b/>
                <w:lang w:eastAsia="ar-SA"/>
              </w:rPr>
              <w:t xml:space="preserve">  2023</w:t>
            </w:r>
            <w:proofErr w:type="gramEnd"/>
            <w:r w:rsidRPr="00E66FE7">
              <w:rPr>
                <w:rFonts w:ascii="Times New Roman" w:eastAsia="Times New Roman" w:hAnsi="Times New Roman" w:cs="Times New Roman"/>
                <w:b/>
                <w:lang w:eastAsia="ar-SA"/>
              </w:rPr>
              <w:t xml:space="preserve">г. 10:00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0</w:t>
            </w:r>
            <w:r w:rsidR="00F1747B">
              <w:rPr>
                <w:rFonts w:ascii="Times New Roman" w:eastAsia="Times New Roman" w:hAnsi="Times New Roman" w:cs="Times New Roman"/>
                <w:b/>
                <w:lang w:eastAsia="ar-SA"/>
              </w:rPr>
              <w:t>5</w:t>
            </w:r>
            <w:r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0</w:t>
            </w:r>
            <w:r w:rsidR="00F1747B">
              <w:rPr>
                <w:rFonts w:ascii="Times New Roman" w:eastAsia="Times New Roman" w:hAnsi="Times New Roman" w:cs="Times New Roman"/>
                <w:b/>
                <w:lang w:eastAsia="ar-SA"/>
              </w:rPr>
              <w:t>6</w:t>
            </w:r>
            <w:r w:rsidR="00E66FE7"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F1747B">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E66FE7">
              <w:rPr>
                <w:rFonts w:ascii="Times New Roman" w:hAnsi="Times New Roman" w:cs="Times New Roman"/>
                <w:b/>
              </w:rPr>
              <w:t>2</w:t>
            </w:r>
            <w:r w:rsidR="00F1747B">
              <w:rPr>
                <w:rFonts w:ascii="Times New Roman" w:hAnsi="Times New Roman" w:cs="Times New Roman"/>
                <w:b/>
              </w:rPr>
              <w:t>6</w:t>
            </w:r>
            <w:r w:rsidR="00717970">
              <w:rPr>
                <w:rFonts w:ascii="Times New Roman" w:hAnsi="Times New Roman" w:cs="Times New Roman"/>
                <w:b/>
              </w:rPr>
              <w:t xml:space="preserve">» </w:t>
            </w:r>
            <w:r w:rsidR="00FB2FCF">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г.  по «</w:t>
            </w:r>
            <w:r w:rsidR="00FB2FCF">
              <w:rPr>
                <w:rFonts w:ascii="Times New Roman" w:hAnsi="Times New Roman" w:cs="Times New Roman"/>
                <w:b/>
              </w:rPr>
              <w:t>0</w:t>
            </w:r>
            <w:r w:rsidR="00F1747B">
              <w:rPr>
                <w:rFonts w:ascii="Times New Roman" w:hAnsi="Times New Roman" w:cs="Times New Roman"/>
                <w:b/>
              </w:rPr>
              <w:t>5</w:t>
            </w:r>
            <w:r w:rsidR="006E326A" w:rsidRPr="008C1D89">
              <w:rPr>
                <w:rFonts w:ascii="Times New Roman" w:hAnsi="Times New Roman" w:cs="Times New Roman"/>
                <w:b/>
              </w:rPr>
              <w:t xml:space="preserve">» </w:t>
            </w:r>
            <w:r w:rsidR="00FB2FCF">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FB2FCF">
              <w:rPr>
                <w:rFonts w:eastAsiaTheme="minorEastAsia"/>
                <w:b/>
                <w:sz w:val="22"/>
                <w:szCs w:val="22"/>
              </w:rPr>
              <w:t>1</w:t>
            </w:r>
            <w:r w:rsidR="00F1747B">
              <w:rPr>
                <w:rFonts w:eastAsiaTheme="minorEastAsia"/>
                <w:b/>
                <w:sz w:val="22"/>
                <w:szCs w:val="22"/>
              </w:rPr>
              <w:t>3</w:t>
            </w:r>
            <w:r w:rsidR="00717970" w:rsidRPr="00717970">
              <w:rPr>
                <w:rFonts w:eastAsiaTheme="minorEastAsia"/>
                <w:b/>
                <w:sz w:val="22"/>
                <w:szCs w:val="22"/>
              </w:rPr>
              <w:t xml:space="preserve">» </w:t>
            </w:r>
            <w:proofErr w:type="gramStart"/>
            <w:r w:rsidR="00FB2FCF">
              <w:rPr>
                <w:rFonts w:eastAsiaTheme="minorEastAsia"/>
                <w:b/>
                <w:sz w:val="22"/>
                <w:szCs w:val="22"/>
              </w:rPr>
              <w:t>октября</w:t>
            </w:r>
            <w:r w:rsidR="00717970" w:rsidRPr="00717970">
              <w:rPr>
                <w:rFonts w:eastAsiaTheme="minorEastAsia"/>
                <w:b/>
                <w:sz w:val="22"/>
                <w:szCs w:val="22"/>
              </w:rPr>
              <w:t xml:space="preserve">  202</w:t>
            </w:r>
            <w:r w:rsidR="00E66FE7">
              <w:rPr>
                <w:rFonts w:eastAsiaTheme="minorEastAsia"/>
                <w:b/>
                <w:sz w:val="22"/>
                <w:szCs w:val="22"/>
              </w:rPr>
              <w:t>3</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851"/>
        <w:gridCol w:w="1134"/>
        <w:gridCol w:w="1134"/>
        <w:gridCol w:w="2268"/>
      </w:tblGrid>
      <w:tr w:rsidR="00A93EEB" w:rsidRPr="002B560B" w:rsidTr="00F1747B">
        <w:trPr>
          <w:trHeight w:val="323"/>
          <w:tblHeader/>
        </w:trPr>
        <w:tc>
          <w:tcPr>
            <w:tcW w:w="709"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119"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992"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226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93EEB" w:rsidRPr="002B560B" w:rsidTr="00F1747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93EEB" w:rsidRPr="00F1747B" w:rsidRDefault="00F1747B" w:rsidP="00F1747B">
            <w:pPr>
              <w:rPr>
                <w:rFonts w:ascii="Times New Roman" w:hAnsi="Times New Roman" w:cs="Times New Roman"/>
                <w:b/>
                <w:color w:val="000000"/>
              </w:rPr>
            </w:pPr>
            <w:r w:rsidRPr="00F1747B">
              <w:rPr>
                <w:rFonts w:ascii="Times New Roman" w:hAnsi="Times New Roman" w:cs="Times New Roman"/>
                <w:b/>
                <w:color w:val="000000"/>
              </w:rPr>
              <w:t>Лот 1. Поставка ротора молотковой мельницы ММТ-1500</w:t>
            </w:r>
          </w:p>
        </w:tc>
        <w:tc>
          <w:tcPr>
            <w:tcW w:w="992"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Default="005255AD"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Лоты являются делимыми.</w:t>
            </w:r>
          </w:p>
          <w:p w:rsidR="005255AD" w:rsidRPr="002B560B" w:rsidRDefault="005255AD"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Возможна подача предложения по одному лоту.</w:t>
            </w:r>
          </w:p>
        </w:tc>
      </w:tr>
      <w:tr w:rsidR="00F1747B" w:rsidRPr="002B560B" w:rsidTr="00B266D2">
        <w:trPr>
          <w:trHeight w:val="415"/>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Ротор в сборе</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365"/>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Вал ротора</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471"/>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Диск вала 2-х видов (на одном чертеже)</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17</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325"/>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Шпонка центральная</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275"/>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Шпонка дисков</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bookmarkStart w:id="120" w:name="_GoBack"/>
            <w:bookmarkEnd w:id="120"/>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13</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395"/>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Шпонка крайних дисков</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2</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359"/>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Шпонка крайняя</w:t>
            </w:r>
          </w:p>
        </w:tc>
        <w:tc>
          <w:tcPr>
            <w:tcW w:w="992"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2</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182"/>
        </w:trPr>
        <w:tc>
          <w:tcPr>
            <w:tcW w:w="709" w:type="dxa"/>
          </w:tcPr>
          <w:p w:rsidR="00F1747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3119" w:type="dxa"/>
            <w:tcBorders>
              <w:top w:val="nil"/>
              <w:left w:val="single" w:sz="4" w:space="0" w:color="auto"/>
              <w:bottom w:val="single" w:sz="4" w:space="0" w:color="auto"/>
              <w:right w:val="single" w:sz="4" w:space="0" w:color="auto"/>
            </w:tcBorders>
            <w:shd w:val="clear" w:color="auto" w:fill="auto"/>
          </w:tcPr>
          <w:p w:rsidR="00F1747B" w:rsidRPr="00F1747B" w:rsidRDefault="00F1747B" w:rsidP="00B266D2">
            <w:pPr>
              <w:spacing w:line="240" w:lineRule="auto"/>
              <w:rPr>
                <w:rFonts w:ascii="Times New Roman" w:hAnsi="Times New Roman" w:cs="Times New Roman"/>
                <w:color w:val="000000"/>
              </w:rPr>
            </w:pPr>
            <w:r w:rsidRPr="00F1747B">
              <w:rPr>
                <w:rFonts w:ascii="Times New Roman" w:hAnsi="Times New Roman" w:cs="Times New Roman"/>
                <w:color w:val="000000"/>
              </w:rPr>
              <w:t>Заглушка</w:t>
            </w:r>
          </w:p>
        </w:tc>
        <w:tc>
          <w:tcPr>
            <w:tcW w:w="992" w:type="dxa"/>
            <w:tcBorders>
              <w:top w:val="nil"/>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tcPr>
          <w:p w:rsidR="00F1747B" w:rsidRPr="00F1747B" w:rsidRDefault="00F1747B" w:rsidP="00B266D2">
            <w:pPr>
              <w:spacing w:line="240" w:lineRule="auto"/>
              <w:jc w:val="center"/>
              <w:rPr>
                <w:rFonts w:ascii="Times New Roman" w:hAnsi="Times New Roman" w:cs="Times New Roman"/>
                <w:color w:val="000000"/>
              </w:rPr>
            </w:pPr>
            <w:r w:rsidRPr="00F1747B">
              <w:rPr>
                <w:rFonts w:ascii="Times New Roman" w:hAnsi="Times New Roman" w:cs="Times New Roman"/>
                <w:color w:val="000000"/>
              </w:rPr>
              <w:t>1</w:t>
            </w:r>
          </w:p>
        </w:tc>
        <w:tc>
          <w:tcPr>
            <w:tcW w:w="1134" w:type="dxa"/>
          </w:tcPr>
          <w:p w:rsidR="00F1747B" w:rsidRPr="002B560B" w:rsidRDefault="00F1747B" w:rsidP="00B266D2">
            <w:pPr>
              <w:widowControl w:val="0"/>
              <w:autoSpaceDE w:val="0"/>
              <w:autoSpaceDN w:val="0"/>
              <w:adjustRightInd w:val="0"/>
              <w:spacing w:after="0" w:line="240" w:lineRule="auto"/>
              <w:jc w:val="center"/>
              <w:rPr>
                <w:rFonts w:ascii="Times New Roman" w:eastAsiaTheme="minorHAnsi" w:hAnsi="Times New Roman" w:cs="Times New Roman"/>
                <w:lang w:eastAsia="en-US"/>
              </w:rPr>
            </w:pPr>
          </w:p>
        </w:tc>
        <w:tc>
          <w:tcPr>
            <w:tcW w:w="1134"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c>
          <w:tcPr>
            <w:tcW w:w="2268" w:type="dxa"/>
          </w:tcPr>
          <w:p w:rsidR="00F1747B" w:rsidRPr="002B560B" w:rsidRDefault="00F1747B" w:rsidP="00B266D2">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1747B" w:rsidRPr="002B560B" w:rsidTr="00B266D2">
        <w:trPr>
          <w:trHeight w:val="273"/>
        </w:trPr>
        <w:tc>
          <w:tcPr>
            <w:tcW w:w="709" w:type="dxa"/>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tcPr>
          <w:p w:rsidR="00F1747B" w:rsidRDefault="00F1747B" w:rsidP="00F1747B">
            <w:pPr>
              <w:spacing w:after="0"/>
              <w:rPr>
                <w:rFonts w:ascii="Times New Roman" w:hAnsi="Times New Roman" w:cs="Times New Roman"/>
                <w:color w:val="000000"/>
              </w:rPr>
            </w:pPr>
            <w:r>
              <w:rPr>
                <w:rFonts w:ascii="Times New Roman" w:hAnsi="Times New Roman" w:cs="Times New Roman"/>
                <w:color w:val="000000"/>
              </w:rPr>
              <w:t>Общая стоимость</w:t>
            </w:r>
          </w:p>
        </w:tc>
        <w:tc>
          <w:tcPr>
            <w:tcW w:w="992" w:type="dxa"/>
            <w:tcBorders>
              <w:top w:val="nil"/>
              <w:left w:val="nil"/>
              <w:bottom w:val="single" w:sz="4" w:space="0" w:color="auto"/>
              <w:right w:val="single" w:sz="4" w:space="0" w:color="auto"/>
            </w:tcBorders>
            <w:shd w:val="clear" w:color="auto" w:fill="auto"/>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Borders>
              <w:top w:val="nil"/>
              <w:left w:val="nil"/>
              <w:bottom w:val="single" w:sz="4" w:space="0" w:color="auto"/>
              <w:right w:val="single" w:sz="4" w:space="0" w:color="auto"/>
            </w:tcBorders>
            <w:shd w:val="clear" w:color="auto" w:fill="auto"/>
          </w:tcPr>
          <w:p w:rsidR="00F1747B" w:rsidRPr="00F1747B" w:rsidRDefault="00F1747B" w:rsidP="00F1747B">
            <w:pPr>
              <w:jc w:val="center"/>
              <w:rPr>
                <w:rFonts w:ascii="Times New Roman" w:hAnsi="Times New Roman" w:cs="Times New Roman"/>
                <w:color w:val="000000"/>
              </w:rPr>
            </w:pPr>
          </w:p>
        </w:tc>
        <w:tc>
          <w:tcPr>
            <w:tcW w:w="1134"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1747B" w:rsidRPr="002B560B" w:rsidTr="00F1747B">
        <w:trPr>
          <w:trHeight w:val="647"/>
        </w:trPr>
        <w:tc>
          <w:tcPr>
            <w:tcW w:w="709"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F1747B" w:rsidRPr="00A93EEB" w:rsidRDefault="00F1747B" w:rsidP="00F1747B">
            <w:pPr>
              <w:rPr>
                <w:rFonts w:ascii="Times New Roman" w:hAnsi="Times New Roman" w:cs="Times New Roman"/>
                <w:color w:val="000000"/>
              </w:rPr>
            </w:pPr>
            <w:r w:rsidRPr="00F1747B">
              <w:rPr>
                <w:rFonts w:ascii="Times New Roman" w:hAnsi="Times New Roman" w:cs="Times New Roman"/>
                <w:b/>
                <w:color w:val="000000"/>
              </w:rPr>
              <w:t xml:space="preserve">Лот </w:t>
            </w:r>
            <w:r>
              <w:rPr>
                <w:rFonts w:ascii="Times New Roman" w:hAnsi="Times New Roman" w:cs="Times New Roman"/>
                <w:b/>
                <w:color w:val="000000"/>
              </w:rPr>
              <w:t>2</w:t>
            </w:r>
            <w:r w:rsidRPr="00F1747B">
              <w:rPr>
                <w:rFonts w:ascii="Times New Roman" w:hAnsi="Times New Roman" w:cs="Times New Roman"/>
                <w:b/>
                <w:color w:val="000000"/>
              </w:rPr>
              <w:t xml:space="preserve">. Поставка </w:t>
            </w:r>
            <w:r>
              <w:rPr>
                <w:rFonts w:ascii="Times New Roman" w:hAnsi="Times New Roman" w:cs="Times New Roman"/>
                <w:b/>
                <w:color w:val="000000"/>
              </w:rPr>
              <w:t xml:space="preserve">корпусов подшипниковых </w:t>
            </w:r>
            <w:r w:rsidRPr="00F1747B">
              <w:rPr>
                <w:rFonts w:ascii="Times New Roman" w:hAnsi="Times New Roman" w:cs="Times New Roman"/>
                <w:b/>
                <w:color w:val="000000"/>
              </w:rPr>
              <w:t>молотковой мельницы ММТ-1500</w:t>
            </w:r>
          </w:p>
        </w:tc>
        <w:tc>
          <w:tcPr>
            <w:tcW w:w="992" w:type="dxa"/>
            <w:tcBorders>
              <w:top w:val="nil"/>
              <w:left w:val="nil"/>
              <w:bottom w:val="single" w:sz="4" w:space="0" w:color="auto"/>
              <w:right w:val="single" w:sz="4" w:space="0" w:color="auto"/>
            </w:tcBorders>
            <w:shd w:val="clear" w:color="auto" w:fill="auto"/>
            <w:vAlign w:val="center"/>
          </w:tcPr>
          <w:p w:rsidR="00F1747B" w:rsidRPr="00F1747B" w:rsidRDefault="00F1747B" w:rsidP="00F1747B">
            <w:pPr>
              <w:jc w:val="center"/>
              <w:rPr>
                <w:rFonts w:ascii="Times New Roman" w:hAnsi="Times New Roman" w:cs="Times New Roman"/>
                <w:color w:val="000000"/>
              </w:rPr>
            </w:pPr>
            <w:r w:rsidRPr="00F1747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F1747B" w:rsidRPr="00F1747B" w:rsidRDefault="00F1747B" w:rsidP="00F1747B">
            <w:pPr>
              <w:jc w:val="center"/>
              <w:rPr>
                <w:rFonts w:ascii="Times New Roman" w:hAnsi="Times New Roman" w:cs="Times New Roman"/>
                <w:color w:val="000000"/>
              </w:rPr>
            </w:pPr>
            <w:r>
              <w:rPr>
                <w:rFonts w:ascii="Times New Roman" w:hAnsi="Times New Roman" w:cs="Times New Roman"/>
                <w:color w:val="000000"/>
              </w:rPr>
              <w:t>2</w:t>
            </w: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5255AD" w:rsidRDefault="005255AD" w:rsidP="005255AD">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Лоты являются делимыми.</w:t>
            </w:r>
          </w:p>
          <w:p w:rsidR="00F1747B" w:rsidRPr="002B560B" w:rsidRDefault="005255AD" w:rsidP="005255AD">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Возможна подача предложения по одному лоту.</w:t>
            </w:r>
          </w:p>
        </w:tc>
      </w:tr>
      <w:tr w:rsidR="00F1747B" w:rsidRPr="002B560B" w:rsidTr="00F1747B">
        <w:trPr>
          <w:trHeight w:val="647"/>
        </w:trPr>
        <w:tc>
          <w:tcPr>
            <w:tcW w:w="709"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rsidR="00F1747B" w:rsidRDefault="00F1747B" w:rsidP="00F1747B">
            <w:pPr>
              <w:spacing w:after="0"/>
              <w:rPr>
                <w:rFonts w:ascii="Times New Roman" w:hAnsi="Times New Roman" w:cs="Times New Roman"/>
                <w:color w:val="000000"/>
              </w:rPr>
            </w:pPr>
            <w:r>
              <w:rPr>
                <w:rFonts w:ascii="Times New Roman" w:hAnsi="Times New Roman" w:cs="Times New Roman"/>
                <w:color w:val="000000"/>
              </w:rPr>
              <w:t>Общая стоимость</w:t>
            </w:r>
          </w:p>
        </w:tc>
        <w:tc>
          <w:tcPr>
            <w:tcW w:w="992"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3F7525"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F1747B" w:rsidRPr="003F7525"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F1747B" w:rsidRPr="002B560B" w:rsidTr="00F1747B">
        <w:trPr>
          <w:trHeight w:val="485"/>
        </w:trPr>
        <w:tc>
          <w:tcPr>
            <w:tcW w:w="709"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119" w:type="dxa"/>
            <w:vAlign w:val="center"/>
          </w:tcPr>
          <w:p w:rsidR="00F1747B" w:rsidRPr="002B560B" w:rsidRDefault="00F1747B" w:rsidP="00F1747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1"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F1747B" w:rsidRPr="002B560B" w:rsidTr="00F1747B">
        <w:trPr>
          <w:trHeight w:val="611"/>
        </w:trPr>
        <w:tc>
          <w:tcPr>
            <w:tcW w:w="709"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119" w:type="dxa"/>
            <w:shd w:val="clear" w:color="auto" w:fill="auto"/>
            <w:vAlign w:val="center"/>
          </w:tcPr>
          <w:p w:rsidR="00F1747B" w:rsidRPr="002B560B" w:rsidRDefault="00F1747B" w:rsidP="00F1747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1747B" w:rsidRPr="002B560B" w:rsidTr="00F1747B">
        <w:trPr>
          <w:trHeight w:val="611"/>
        </w:trPr>
        <w:tc>
          <w:tcPr>
            <w:tcW w:w="709"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shd w:val="clear" w:color="auto" w:fill="auto"/>
            <w:vAlign w:val="center"/>
          </w:tcPr>
          <w:p w:rsidR="00F1747B" w:rsidRDefault="00F1747B" w:rsidP="00F1747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992"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1747B" w:rsidRPr="002B560B" w:rsidTr="00F1747B">
        <w:trPr>
          <w:trHeight w:val="611"/>
        </w:trPr>
        <w:tc>
          <w:tcPr>
            <w:tcW w:w="709"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shd w:val="clear" w:color="auto" w:fill="auto"/>
            <w:vAlign w:val="center"/>
          </w:tcPr>
          <w:p w:rsidR="00F1747B" w:rsidRPr="002B560B" w:rsidRDefault="00F1747B" w:rsidP="00F1747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992" w:type="dxa"/>
            <w:vAlign w:val="center"/>
          </w:tcPr>
          <w:p w:rsidR="00F1747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1" w:type="dxa"/>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F1747B" w:rsidRPr="002B560B" w:rsidRDefault="00F1747B" w:rsidP="00F1747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F1747B" w:rsidRPr="002B560B" w:rsidRDefault="00F1747B" w:rsidP="00F1747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B266D2">
        <w:rPr>
          <w:rFonts w:ascii="Times New Roman" w:eastAsiaTheme="minorHAnsi" w:hAnsi="Times New Roman" w:cs="Times New Roman"/>
          <w:b/>
          <w:lang w:eastAsia="en-US"/>
        </w:rPr>
        <w:t>4</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7B" w:rsidRDefault="00F1747B" w:rsidP="00B4269E">
      <w:pPr>
        <w:spacing w:after="0" w:line="240" w:lineRule="auto"/>
      </w:pPr>
      <w:r>
        <w:separator/>
      </w:r>
    </w:p>
  </w:endnote>
  <w:endnote w:type="continuationSeparator" w:id="0">
    <w:p w:rsidR="00F1747B" w:rsidRDefault="00F1747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1747B" w:rsidRPr="00AF333E" w:rsidRDefault="00F1747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255AD">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7B" w:rsidRDefault="00F1747B" w:rsidP="00B4269E">
      <w:pPr>
        <w:spacing w:after="0" w:line="240" w:lineRule="auto"/>
      </w:pPr>
      <w:r>
        <w:separator/>
      </w:r>
    </w:p>
  </w:footnote>
  <w:footnote w:type="continuationSeparator" w:id="0">
    <w:p w:rsidR="00F1747B" w:rsidRDefault="00F1747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3644D"/>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5AD"/>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EF"/>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6D2"/>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3A37"/>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1F1"/>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47B"/>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36899823">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363508021">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nurgali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F2BF-0D11-42BD-AD88-47E41DB5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6220</Words>
  <Characters>35459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7</cp:revision>
  <cp:lastPrinted>2015-09-14T13:35:00Z</cp:lastPrinted>
  <dcterms:created xsi:type="dcterms:W3CDTF">2023-09-26T06:19:00Z</dcterms:created>
  <dcterms:modified xsi:type="dcterms:W3CDTF">2023-09-26T06:45:00Z</dcterms:modified>
</cp:coreProperties>
</file>